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E2" w:rsidRPr="00C50DE2" w:rsidRDefault="00C50DE2" w:rsidP="00C50DE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50DE2">
        <w:rPr>
          <w:rFonts w:ascii="Times New Roman" w:hAnsi="Times New Roman"/>
          <w:b/>
          <w:szCs w:val="24"/>
        </w:rPr>
        <w:t xml:space="preserve"> </w:t>
      </w:r>
    </w:p>
    <w:p w:rsidR="00C50DE2" w:rsidRPr="00197B9B" w:rsidRDefault="00C50DE2" w:rsidP="00C50DE2">
      <w:pPr>
        <w:jc w:val="center"/>
        <w:rPr>
          <w:rFonts w:ascii="Times New Roman" w:hAnsi="Times New Roman"/>
          <w:sz w:val="20"/>
        </w:rPr>
      </w:pPr>
      <w:r w:rsidRPr="00197B9B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0DE2" w:rsidRPr="00197B9B" w:rsidRDefault="00C50DE2" w:rsidP="00C50DE2">
      <w:pPr>
        <w:jc w:val="center"/>
        <w:rPr>
          <w:rFonts w:ascii="Times New Roman" w:hAnsi="Times New Roman"/>
          <w:sz w:val="20"/>
        </w:rPr>
      </w:pPr>
    </w:p>
    <w:p w:rsidR="00C50DE2" w:rsidRPr="00197B9B" w:rsidRDefault="00C50DE2" w:rsidP="00C50DE2">
      <w:pPr>
        <w:jc w:val="center"/>
        <w:rPr>
          <w:rFonts w:ascii="Times New Roman" w:hAnsi="Times New Roman"/>
          <w:b/>
          <w:sz w:val="20"/>
        </w:rPr>
      </w:pPr>
    </w:p>
    <w:p w:rsidR="00C50DE2" w:rsidRPr="00197B9B" w:rsidRDefault="00C50DE2" w:rsidP="00C50DE2">
      <w:pPr>
        <w:jc w:val="center"/>
        <w:rPr>
          <w:rFonts w:ascii="Times New Roman" w:hAnsi="Times New Roman"/>
          <w:b/>
          <w:sz w:val="20"/>
        </w:rPr>
      </w:pPr>
    </w:p>
    <w:p w:rsidR="00C50DE2" w:rsidRPr="00197B9B" w:rsidRDefault="00C50DE2" w:rsidP="00C50DE2">
      <w:pPr>
        <w:jc w:val="center"/>
        <w:rPr>
          <w:rFonts w:ascii="Times New Roman" w:hAnsi="Times New Roman"/>
          <w:b/>
        </w:rPr>
      </w:pPr>
    </w:p>
    <w:p w:rsidR="00C50DE2" w:rsidRPr="00197B9B" w:rsidRDefault="00C50DE2" w:rsidP="00C50DE2">
      <w:pPr>
        <w:jc w:val="center"/>
        <w:rPr>
          <w:rFonts w:ascii="Times New Roman" w:hAnsi="Times New Roman"/>
          <w:b/>
        </w:rPr>
      </w:pPr>
    </w:p>
    <w:p w:rsidR="00C50DE2" w:rsidRPr="007070A7" w:rsidRDefault="00C50DE2" w:rsidP="00C50DE2">
      <w:pPr>
        <w:jc w:val="center"/>
        <w:rPr>
          <w:rFonts w:ascii="Times New Roman" w:hAnsi="Times New Roman"/>
          <w:b/>
          <w:szCs w:val="24"/>
        </w:rPr>
      </w:pPr>
      <w:r w:rsidRPr="007070A7">
        <w:rPr>
          <w:rFonts w:ascii="Times New Roman" w:hAnsi="Times New Roman"/>
          <w:b/>
          <w:szCs w:val="24"/>
        </w:rPr>
        <w:t>СОБРАНИЕ ДЕПУТАТОВ МЕЖЕВСКОГО МУНИЦИПАЛЬНОГО РАЙОНА</w:t>
      </w:r>
    </w:p>
    <w:p w:rsidR="00C50DE2" w:rsidRPr="007070A7" w:rsidRDefault="00C50DE2" w:rsidP="00C50DE2">
      <w:pPr>
        <w:jc w:val="center"/>
        <w:rPr>
          <w:rFonts w:ascii="Times New Roman" w:hAnsi="Times New Roman"/>
          <w:b/>
          <w:szCs w:val="24"/>
        </w:rPr>
      </w:pPr>
      <w:r w:rsidRPr="007070A7">
        <w:rPr>
          <w:rFonts w:ascii="Times New Roman" w:hAnsi="Times New Roman"/>
          <w:b/>
          <w:szCs w:val="24"/>
        </w:rPr>
        <w:t>(пятого  созыва)</w:t>
      </w:r>
    </w:p>
    <w:p w:rsidR="00C50DE2" w:rsidRPr="00AB4B93" w:rsidRDefault="00C50DE2" w:rsidP="00C50DE2">
      <w:pPr>
        <w:jc w:val="center"/>
        <w:rPr>
          <w:rFonts w:ascii="Times New Roman" w:hAnsi="Times New Roman"/>
          <w:szCs w:val="24"/>
        </w:rPr>
      </w:pPr>
      <w:r w:rsidRPr="007070A7">
        <w:rPr>
          <w:rFonts w:ascii="Times New Roman" w:hAnsi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5168;visibility:visible;mso-position-horizontal-relative:page">
            <w10:wrap anchorx="page"/>
          </v:shape>
        </w:pict>
      </w: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0DE2" w:rsidRDefault="00C50DE2" w:rsidP="00C50DE2">
      <w:pPr>
        <w:jc w:val="center"/>
        <w:rPr>
          <w:rFonts w:ascii="Times New Roman" w:hAnsi="Times New Roman"/>
          <w:b/>
          <w:szCs w:val="24"/>
        </w:rPr>
      </w:pPr>
      <w:proofErr w:type="gramStart"/>
      <w:r w:rsidRPr="007070A7">
        <w:rPr>
          <w:rFonts w:ascii="Times New Roman" w:hAnsi="Times New Roman"/>
          <w:b/>
          <w:szCs w:val="24"/>
        </w:rPr>
        <w:t>Р</w:t>
      </w:r>
      <w:proofErr w:type="gramEnd"/>
      <w:r w:rsidRPr="007070A7">
        <w:rPr>
          <w:rFonts w:ascii="Times New Roman" w:hAnsi="Times New Roman"/>
          <w:b/>
          <w:szCs w:val="24"/>
        </w:rPr>
        <w:t xml:space="preserve"> Е Ш Е Н И Е</w:t>
      </w:r>
    </w:p>
    <w:p w:rsidR="00C50DE2" w:rsidRDefault="00C50DE2" w:rsidP="00C50DE2">
      <w:pPr>
        <w:jc w:val="center"/>
        <w:rPr>
          <w:rFonts w:ascii="Times New Roman" w:hAnsi="Times New Roman"/>
          <w:b/>
          <w:szCs w:val="24"/>
        </w:rPr>
      </w:pPr>
    </w:p>
    <w:p w:rsidR="00C50DE2" w:rsidRDefault="00C50DE2" w:rsidP="00C50DE2">
      <w:pPr>
        <w:jc w:val="center"/>
        <w:rPr>
          <w:rFonts w:ascii="Times New Roman" w:hAnsi="Times New Roman"/>
          <w:b/>
          <w:szCs w:val="24"/>
        </w:rPr>
      </w:pPr>
      <w:r w:rsidRPr="007070A7">
        <w:rPr>
          <w:rFonts w:ascii="Times New Roman" w:hAnsi="Times New Roman"/>
          <w:szCs w:val="24"/>
        </w:rPr>
        <w:t>с.</w:t>
      </w:r>
      <w:r>
        <w:rPr>
          <w:rFonts w:ascii="Times New Roman" w:hAnsi="Times New Roman"/>
          <w:szCs w:val="24"/>
        </w:rPr>
        <w:t xml:space="preserve"> </w:t>
      </w:r>
      <w:r w:rsidRPr="007070A7">
        <w:rPr>
          <w:rFonts w:ascii="Times New Roman" w:hAnsi="Times New Roman"/>
          <w:szCs w:val="24"/>
        </w:rPr>
        <w:t>Георгиевское</w:t>
      </w:r>
      <w:r>
        <w:rPr>
          <w:rFonts w:ascii="Times New Roman" w:hAnsi="Times New Roman"/>
          <w:b/>
          <w:szCs w:val="24"/>
        </w:rPr>
        <w:t xml:space="preserve">  </w:t>
      </w:r>
    </w:p>
    <w:p w:rsidR="00C50DE2" w:rsidRDefault="00C50DE2" w:rsidP="00C50DE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</w:t>
      </w:r>
    </w:p>
    <w:p w:rsidR="00C50DE2" w:rsidRPr="00AB4B93" w:rsidRDefault="00C50DE2" w:rsidP="00C50DE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от    08 августа  </w:t>
      </w:r>
      <w:smartTag w:uri="urn:schemas-microsoft-com:office:smarttags" w:element="metricconverter">
        <w:smartTagPr>
          <w:attr w:name="ProductID" w:val="2019 г"/>
        </w:smartTagPr>
        <w:r w:rsidRPr="007070A7">
          <w:rPr>
            <w:rFonts w:ascii="Times New Roman" w:hAnsi="Times New Roman"/>
            <w:szCs w:val="24"/>
          </w:rPr>
          <w:t>201</w:t>
        </w:r>
        <w:r>
          <w:rPr>
            <w:rFonts w:ascii="Times New Roman" w:hAnsi="Times New Roman"/>
            <w:szCs w:val="24"/>
          </w:rPr>
          <w:t>9 г</w:t>
        </w:r>
      </w:smartTag>
      <w:r>
        <w:rPr>
          <w:rFonts w:ascii="Times New Roman" w:hAnsi="Times New Roman"/>
          <w:szCs w:val="24"/>
        </w:rPr>
        <w:t xml:space="preserve">.  </w:t>
      </w:r>
      <w:r w:rsidRPr="007070A7">
        <w:rPr>
          <w:rFonts w:ascii="Times New Roman" w:hAnsi="Times New Roman"/>
          <w:szCs w:val="24"/>
        </w:rPr>
        <w:t>№</w:t>
      </w:r>
      <w:r>
        <w:rPr>
          <w:rFonts w:ascii="Times New Roman" w:hAnsi="Times New Roman"/>
          <w:szCs w:val="24"/>
        </w:rPr>
        <w:t xml:space="preserve">  335 </w:t>
      </w:r>
    </w:p>
    <w:p w:rsidR="00C50DE2" w:rsidRDefault="00C50DE2" w:rsidP="00C50DE2">
      <w:pPr>
        <w:jc w:val="center"/>
        <w:rPr>
          <w:rFonts w:ascii="Times New Roman" w:hAnsi="Times New Roman"/>
          <w:szCs w:val="24"/>
        </w:rPr>
      </w:pPr>
    </w:p>
    <w:p w:rsidR="00C50DE2" w:rsidRPr="007070A7" w:rsidRDefault="00C50DE2" w:rsidP="00C50DE2">
      <w:pPr>
        <w:jc w:val="center"/>
        <w:rPr>
          <w:rFonts w:ascii="Times New Roman" w:hAnsi="Times New Roman"/>
          <w:b/>
          <w:szCs w:val="24"/>
        </w:rPr>
      </w:pPr>
      <w:r w:rsidRPr="007070A7">
        <w:rPr>
          <w:rFonts w:ascii="Times New Roman" w:hAnsi="Times New Roman"/>
          <w:b/>
          <w:szCs w:val="24"/>
        </w:rPr>
        <w:t xml:space="preserve">О </w:t>
      </w:r>
      <w:r>
        <w:rPr>
          <w:rFonts w:ascii="Times New Roman" w:hAnsi="Times New Roman"/>
          <w:b/>
          <w:szCs w:val="24"/>
        </w:rPr>
        <w:t>предоставлении субсидий ООО «</w:t>
      </w:r>
      <w:proofErr w:type="spellStart"/>
      <w:r>
        <w:rPr>
          <w:rFonts w:ascii="Times New Roman" w:hAnsi="Times New Roman"/>
          <w:b/>
          <w:szCs w:val="24"/>
        </w:rPr>
        <w:t>Межасервис</w:t>
      </w:r>
      <w:proofErr w:type="spellEnd"/>
      <w:r>
        <w:rPr>
          <w:rFonts w:ascii="Times New Roman" w:hAnsi="Times New Roman"/>
          <w:b/>
          <w:szCs w:val="24"/>
        </w:rPr>
        <w:t>»</w:t>
      </w:r>
    </w:p>
    <w:p w:rsidR="00C50DE2" w:rsidRPr="007070A7" w:rsidRDefault="00C50DE2" w:rsidP="00C50DE2">
      <w:pPr>
        <w:jc w:val="center"/>
        <w:rPr>
          <w:rFonts w:ascii="Times New Roman" w:hAnsi="Times New Roman"/>
          <w:b/>
          <w:szCs w:val="24"/>
        </w:rPr>
      </w:pPr>
    </w:p>
    <w:p w:rsidR="00C50DE2" w:rsidRDefault="00C50DE2" w:rsidP="00C50DE2">
      <w:pPr>
        <w:shd w:val="clear" w:color="auto" w:fill="FFFFFF"/>
        <w:tabs>
          <w:tab w:val="left" w:pos="9355"/>
        </w:tabs>
        <w:spacing w:before="269" w:line="274" w:lineRule="exact"/>
        <w:ind w:right="5"/>
        <w:jc w:val="both"/>
        <w:rPr>
          <w:rFonts w:ascii="Times New Roman" w:hAnsi="Times New Roman"/>
          <w:szCs w:val="24"/>
        </w:rPr>
      </w:pPr>
      <w:r w:rsidRPr="007070A7"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 xml:space="preserve">В соответствии со статьями 78 и 86 Бюджетного кодекса Российской Федерации, </w:t>
      </w:r>
      <w:r>
        <w:rPr>
          <w:rFonts w:ascii="Times New Roman" w:hAnsi="Times New Roman"/>
          <w:szCs w:val="24"/>
          <w:lang w:eastAsia="ru-RU"/>
        </w:rPr>
        <w:t xml:space="preserve">Федеральным законом от 06.10.2003 N 131-ФЗ "Об общих принципах организации местного самоуправления в Российской Федерации", Уставом муниципального образования Межевской муниципальный район Костромской области, </w:t>
      </w:r>
      <w:r>
        <w:rPr>
          <w:rFonts w:ascii="Times New Roman" w:hAnsi="Times New Roman"/>
          <w:color w:val="000000"/>
          <w:spacing w:val="-7"/>
          <w:szCs w:val="24"/>
        </w:rPr>
        <w:t>Поряд</w:t>
      </w:r>
      <w:r w:rsidRPr="00D541AA">
        <w:rPr>
          <w:rFonts w:ascii="Times New Roman" w:hAnsi="Times New Roman"/>
          <w:color w:val="000000"/>
          <w:spacing w:val="-7"/>
          <w:szCs w:val="24"/>
        </w:rPr>
        <w:t>к</w:t>
      </w:r>
      <w:r>
        <w:rPr>
          <w:rFonts w:ascii="Times New Roman" w:hAnsi="Times New Roman"/>
          <w:color w:val="000000"/>
          <w:spacing w:val="-7"/>
          <w:szCs w:val="24"/>
        </w:rPr>
        <w:t>ом</w:t>
      </w:r>
      <w:r w:rsidRPr="00D541AA">
        <w:rPr>
          <w:rFonts w:ascii="Times New Roman" w:hAnsi="Times New Roman"/>
          <w:color w:val="000000"/>
          <w:spacing w:val="-7"/>
          <w:szCs w:val="24"/>
        </w:rPr>
        <w:t xml:space="preserve"> предоставления субсидий </w:t>
      </w:r>
      <w:r>
        <w:rPr>
          <w:rFonts w:ascii="Times New Roman" w:hAnsi="Times New Roman"/>
          <w:color w:val="000000"/>
          <w:spacing w:val="-7"/>
          <w:szCs w:val="24"/>
        </w:rPr>
        <w:t xml:space="preserve"> из бюджета Межевского муниципального района юридическим лицам, (за исключением субсидий государственным (муниципальным) учреждениям)</w:t>
      </w:r>
      <w:r>
        <w:rPr>
          <w:rFonts w:ascii="Times New Roman" w:hAnsi="Times New Roman"/>
          <w:color w:val="000000"/>
          <w:spacing w:val="-6"/>
          <w:szCs w:val="24"/>
        </w:rPr>
        <w:t>, индивидуальным предпринимателям, физическим лицам на возмещение фактически понесенных расходов, связанных</w:t>
      </w:r>
      <w:proofErr w:type="gramEnd"/>
      <w:r>
        <w:rPr>
          <w:rFonts w:ascii="Times New Roman" w:hAnsi="Times New Roman"/>
          <w:color w:val="000000"/>
          <w:spacing w:val="-6"/>
          <w:szCs w:val="24"/>
        </w:rPr>
        <w:t xml:space="preserve"> с оказанием услуг отопления, </w:t>
      </w:r>
      <w:r>
        <w:rPr>
          <w:rFonts w:ascii="Times New Roman" w:hAnsi="Times New Roman"/>
          <w:szCs w:val="24"/>
        </w:rPr>
        <w:t xml:space="preserve">утвержденным постановлением администрации Межевского муниципального района Костромской области от 24 июля  2018 года № 86, </w:t>
      </w:r>
      <w:r>
        <w:rPr>
          <w:rFonts w:ascii="Times New Roman" w:hAnsi="Times New Roman"/>
          <w:szCs w:val="24"/>
          <w:lang w:eastAsia="ru-RU"/>
        </w:rPr>
        <w:t>решением Собрания депутатов Межевского муниципального района Костромской области № 281 от 28.12.2018 года «О бюджете Межевского муниципального района Костромской области на 2019 год», рассмотрев заявк</w:t>
      </w:r>
      <w:proofErr w:type="gramStart"/>
      <w:r>
        <w:rPr>
          <w:rFonts w:ascii="Times New Roman" w:hAnsi="Times New Roman"/>
          <w:szCs w:val="24"/>
          <w:lang w:eastAsia="ru-RU"/>
        </w:rPr>
        <w:t>у   ООО</w:t>
      </w:r>
      <w:proofErr w:type="gramEnd"/>
      <w:r>
        <w:rPr>
          <w:rFonts w:ascii="Times New Roman" w:hAnsi="Times New Roman"/>
          <w:szCs w:val="24"/>
          <w:lang w:eastAsia="ru-RU"/>
        </w:rPr>
        <w:t xml:space="preserve"> «</w:t>
      </w:r>
      <w:proofErr w:type="spellStart"/>
      <w:r>
        <w:rPr>
          <w:rFonts w:ascii="Times New Roman" w:hAnsi="Times New Roman"/>
          <w:szCs w:val="24"/>
          <w:lang w:eastAsia="ru-RU"/>
        </w:rPr>
        <w:t>Межасервис</w:t>
      </w:r>
      <w:proofErr w:type="spellEnd"/>
      <w:r>
        <w:rPr>
          <w:rFonts w:ascii="Times New Roman" w:hAnsi="Times New Roman"/>
          <w:szCs w:val="24"/>
          <w:lang w:eastAsia="ru-RU"/>
        </w:rPr>
        <w:t>»</w:t>
      </w:r>
    </w:p>
    <w:p w:rsidR="00C50DE2" w:rsidRDefault="00C50DE2" w:rsidP="00C50DE2">
      <w:pPr>
        <w:ind w:left="-426"/>
        <w:jc w:val="center"/>
        <w:rPr>
          <w:rFonts w:ascii="Times New Roman" w:hAnsi="Times New Roman"/>
          <w:b/>
          <w:szCs w:val="24"/>
        </w:rPr>
      </w:pPr>
    </w:p>
    <w:p w:rsidR="00C50DE2" w:rsidRDefault="00C50DE2" w:rsidP="00C50DE2">
      <w:pPr>
        <w:ind w:left="-426"/>
        <w:jc w:val="center"/>
        <w:rPr>
          <w:rFonts w:ascii="Times New Roman" w:hAnsi="Times New Roman"/>
          <w:b/>
          <w:szCs w:val="24"/>
        </w:rPr>
      </w:pPr>
      <w:r w:rsidRPr="007070A7">
        <w:rPr>
          <w:rFonts w:ascii="Times New Roman" w:hAnsi="Times New Roman"/>
          <w:b/>
          <w:szCs w:val="24"/>
        </w:rPr>
        <w:t>Собрание депутатов решило:</w:t>
      </w:r>
    </w:p>
    <w:p w:rsidR="00C50DE2" w:rsidRDefault="00C50DE2" w:rsidP="00C50DE2">
      <w:pPr>
        <w:ind w:left="-426" w:firstLine="1134"/>
        <w:rPr>
          <w:rFonts w:ascii="Times New Roman" w:hAnsi="Times New Roman"/>
          <w:b/>
          <w:szCs w:val="24"/>
        </w:rPr>
      </w:pPr>
      <w:r w:rsidRPr="00C50DE2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b/>
          <w:szCs w:val="24"/>
        </w:rPr>
        <w:t xml:space="preserve">. </w:t>
      </w:r>
      <w:r w:rsidRPr="00C50DE2">
        <w:rPr>
          <w:rFonts w:ascii="Times New Roman" w:hAnsi="Times New Roman"/>
          <w:szCs w:val="24"/>
        </w:rPr>
        <w:t>Рекомендовать администрации Межевского муниципального района</w:t>
      </w:r>
      <w:proofErr w:type="gramStart"/>
      <w:r>
        <w:rPr>
          <w:rFonts w:ascii="Times New Roman" w:hAnsi="Times New Roman"/>
          <w:szCs w:val="24"/>
        </w:rPr>
        <w:t xml:space="preserve"> :</w:t>
      </w:r>
      <w:proofErr w:type="gramEnd"/>
    </w:p>
    <w:p w:rsidR="00C50DE2" w:rsidRPr="001D0276" w:rsidRDefault="00C50DE2" w:rsidP="00C50DE2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1.1. Принять к исполнению заявку, предъявленную ООО «</w:t>
      </w:r>
      <w:proofErr w:type="spellStart"/>
      <w:r>
        <w:rPr>
          <w:rFonts w:ascii="Times New Roman" w:hAnsi="Times New Roman"/>
          <w:szCs w:val="24"/>
        </w:rPr>
        <w:t>Межасервис</w:t>
      </w:r>
      <w:proofErr w:type="spellEnd"/>
      <w:r>
        <w:rPr>
          <w:rFonts w:ascii="Times New Roman" w:hAnsi="Times New Roman"/>
          <w:szCs w:val="24"/>
        </w:rPr>
        <w:t>» на возмещение</w:t>
      </w:r>
      <w:r w:rsidRPr="008940C3">
        <w:rPr>
          <w:rFonts w:ascii="Times New Roman" w:hAnsi="Times New Roman"/>
          <w:color w:val="000000"/>
          <w:spacing w:val="-5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Cs w:val="24"/>
        </w:rPr>
        <w:t>фактически понесенных расходов, связанных с оказанием услуг отопления</w:t>
      </w:r>
      <w:r>
        <w:rPr>
          <w:rFonts w:ascii="Times New Roman" w:hAnsi="Times New Roman"/>
          <w:color w:val="000000"/>
          <w:spacing w:val="-6"/>
          <w:szCs w:val="24"/>
        </w:rPr>
        <w:t xml:space="preserve"> на сумму 2 060 813,61 (Два миллиона шестьдесят тысяч восемьсот тринадцать рублей 61 копейка).</w:t>
      </w:r>
    </w:p>
    <w:p w:rsidR="00C50DE2" w:rsidRDefault="00C50DE2" w:rsidP="00C50DE2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1.2. Направить дотацию на обеспечение мер по обеспечению сбалансированности бюджетов муниципальных районов в сумме 1 386 358,02 (Один миллион триста восемьдесят шесть  тысяч триста пятьдесят восемь) рублей  </w:t>
      </w:r>
      <w:r w:rsidRPr="00A52953">
        <w:rPr>
          <w:rFonts w:ascii="Times New Roman" w:hAnsi="Times New Roman"/>
          <w:szCs w:val="24"/>
        </w:rPr>
        <w:t>на</w:t>
      </w:r>
      <w:r>
        <w:rPr>
          <w:rFonts w:ascii="Times New Roman" w:hAnsi="Times New Roman"/>
          <w:szCs w:val="24"/>
        </w:rPr>
        <w:t xml:space="preserve"> оплату вышеуказанных субсидий ООО «</w:t>
      </w:r>
      <w:proofErr w:type="spellStart"/>
      <w:r>
        <w:rPr>
          <w:rFonts w:ascii="Times New Roman" w:hAnsi="Times New Roman"/>
          <w:szCs w:val="24"/>
        </w:rPr>
        <w:t>Межа</w:t>
      </w:r>
      <w:r w:rsidRPr="00A52953">
        <w:rPr>
          <w:rFonts w:ascii="Times New Roman" w:hAnsi="Times New Roman"/>
          <w:szCs w:val="24"/>
        </w:rPr>
        <w:t>сервис</w:t>
      </w:r>
      <w:proofErr w:type="spellEnd"/>
      <w:r w:rsidRPr="00A52953">
        <w:rPr>
          <w:rFonts w:ascii="Times New Roman" w:hAnsi="Times New Roman"/>
          <w:szCs w:val="24"/>
        </w:rPr>
        <w:t>»</w:t>
      </w:r>
      <w:r w:rsidRPr="00A52953">
        <w:rPr>
          <w:rFonts w:ascii="Times New Roman" w:hAnsi="Times New Roman"/>
          <w:color w:val="000000"/>
          <w:spacing w:val="-7"/>
          <w:szCs w:val="24"/>
        </w:rPr>
        <w:t>,</w:t>
      </w:r>
      <w:r>
        <w:rPr>
          <w:rFonts w:ascii="Times New Roman" w:hAnsi="Times New Roman"/>
          <w:color w:val="000000"/>
          <w:spacing w:val="-7"/>
          <w:szCs w:val="24"/>
        </w:rPr>
        <w:t xml:space="preserve"> </w:t>
      </w:r>
      <w:r w:rsidRPr="00A52953">
        <w:rPr>
          <w:rFonts w:ascii="Times New Roman" w:hAnsi="Times New Roman"/>
          <w:szCs w:val="24"/>
        </w:rPr>
        <w:t>на безвозмездной и безвозвратной основе</w:t>
      </w:r>
      <w:r>
        <w:rPr>
          <w:rFonts w:ascii="Times New Roman" w:hAnsi="Times New Roman"/>
          <w:szCs w:val="24"/>
        </w:rPr>
        <w:t xml:space="preserve"> для оплаты задолженности за поставку каменного угля за отопительный период 2018-2019г.г</w:t>
      </w:r>
      <w:proofErr w:type="gramStart"/>
      <w:r>
        <w:rPr>
          <w:rFonts w:ascii="Times New Roman" w:hAnsi="Times New Roman"/>
          <w:szCs w:val="24"/>
        </w:rPr>
        <w:t>.</w:t>
      </w:r>
      <w:r w:rsidRPr="00A52953">
        <w:rPr>
          <w:rFonts w:ascii="Times New Roman" w:hAnsi="Times New Roman"/>
          <w:szCs w:val="24"/>
        </w:rPr>
        <w:t>.</w:t>
      </w:r>
      <w:proofErr w:type="gramEnd"/>
    </w:p>
    <w:p w:rsidR="00C50DE2" w:rsidRDefault="00C50DE2" w:rsidP="00C50DE2">
      <w:pPr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>
        <w:rPr>
          <w:rFonts w:ascii="Times New Roman" w:hAnsi="Times New Roman"/>
          <w:szCs w:val="24"/>
        </w:rPr>
        <w:tab/>
        <w:t xml:space="preserve"> </w:t>
      </w:r>
      <w:r>
        <w:rPr>
          <w:rFonts w:ascii="Times New Roman" w:hAnsi="Times New Roman"/>
          <w:szCs w:val="24"/>
        </w:rPr>
        <w:tab/>
        <w:t>2. Настоящее решение вступает в силу со дня его официального опубликования.</w:t>
      </w:r>
    </w:p>
    <w:p w:rsidR="00C50DE2" w:rsidRDefault="00C50DE2" w:rsidP="00C50DE2">
      <w:pPr>
        <w:ind w:left="-426"/>
        <w:jc w:val="both"/>
        <w:rPr>
          <w:rFonts w:ascii="Times New Roman" w:hAnsi="Times New Roman"/>
          <w:szCs w:val="24"/>
        </w:rPr>
      </w:pPr>
    </w:p>
    <w:p w:rsidR="00C50DE2" w:rsidRDefault="00C50DE2" w:rsidP="00C50DE2">
      <w:pPr>
        <w:ind w:left="-426"/>
        <w:jc w:val="both"/>
        <w:rPr>
          <w:rFonts w:ascii="Times New Roman" w:hAnsi="Times New Roman"/>
          <w:szCs w:val="24"/>
        </w:rPr>
      </w:pPr>
    </w:p>
    <w:p w:rsidR="00C50DE2" w:rsidRDefault="00C50DE2" w:rsidP="00C50DE2">
      <w:pPr>
        <w:ind w:left="-426"/>
        <w:jc w:val="both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4911"/>
        <w:gridCol w:w="4912"/>
      </w:tblGrid>
      <w:tr w:rsidR="00C50DE2" w:rsidRPr="007070A7" w:rsidTr="00DF0FEA">
        <w:trPr>
          <w:trHeight w:val="1238"/>
        </w:trPr>
        <w:tc>
          <w:tcPr>
            <w:tcW w:w="4911" w:type="dxa"/>
          </w:tcPr>
          <w:p w:rsidR="00C50DE2" w:rsidRPr="007070A7" w:rsidRDefault="00C50DE2" w:rsidP="00DF0F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C50DE2" w:rsidRPr="007070A7" w:rsidRDefault="00C50DE2" w:rsidP="00DF0F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C50DE2" w:rsidRPr="007070A7" w:rsidRDefault="00C50DE2" w:rsidP="00DF0F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C50DE2" w:rsidRPr="007070A7" w:rsidRDefault="00C50DE2" w:rsidP="00DF0F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912" w:type="dxa"/>
          </w:tcPr>
          <w:p w:rsidR="00C50DE2" w:rsidRPr="007070A7" w:rsidRDefault="00C50DE2" w:rsidP="00DF0FEA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Глава администрации </w:t>
            </w: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района   </w:t>
            </w: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C50DE2" w:rsidRPr="007070A7" w:rsidRDefault="00C50DE2" w:rsidP="00DF0F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070A7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C50DE2" w:rsidRDefault="00C50DE2" w:rsidP="00C50DE2">
      <w:pPr>
        <w:ind w:left="-426"/>
        <w:jc w:val="both"/>
        <w:rPr>
          <w:rFonts w:ascii="Times New Roman" w:hAnsi="Times New Roman"/>
          <w:szCs w:val="24"/>
        </w:rPr>
      </w:pPr>
    </w:p>
    <w:p w:rsidR="00C50DE2" w:rsidRDefault="00C50DE2" w:rsidP="00C50DE2">
      <w:pPr>
        <w:jc w:val="right"/>
        <w:rPr>
          <w:rFonts w:ascii="Times New Roman" w:hAnsi="Times New Roman"/>
          <w:sz w:val="16"/>
          <w:szCs w:val="16"/>
        </w:rPr>
      </w:pPr>
    </w:p>
    <w:p w:rsidR="001D143F" w:rsidRPr="00C50DE2" w:rsidRDefault="00CC1C9A" w:rsidP="00C50DE2"/>
    <w:sectPr w:rsidR="001D143F" w:rsidRPr="00C50DE2" w:rsidSect="001B7A5C">
      <w:footerReference w:type="even" r:id="rId5"/>
      <w:footerReference w:type="default" r:id="rId6"/>
      <w:pgSz w:w="11906" w:h="16838"/>
      <w:pgMar w:top="540" w:right="746" w:bottom="142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C8" w:rsidRDefault="00CC1C9A" w:rsidP="006F24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110C8" w:rsidRDefault="00CC1C9A" w:rsidP="001F46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C8" w:rsidRDefault="00CC1C9A" w:rsidP="006F24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50DE2">
      <w:rPr>
        <w:rStyle w:val="a6"/>
        <w:noProof/>
      </w:rPr>
      <w:t>1</w:t>
    </w:r>
    <w:r>
      <w:rPr>
        <w:rStyle w:val="a6"/>
      </w:rPr>
      <w:fldChar w:fldCharType="end"/>
    </w:r>
  </w:p>
  <w:p w:rsidR="000110C8" w:rsidRDefault="00CC1C9A" w:rsidP="001F46CA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C50DE2"/>
    <w:rsid w:val="00061A0E"/>
    <w:rsid w:val="000822B9"/>
    <w:rsid w:val="000B1AF7"/>
    <w:rsid w:val="00276B40"/>
    <w:rsid w:val="002E0841"/>
    <w:rsid w:val="004027EC"/>
    <w:rsid w:val="004202EF"/>
    <w:rsid w:val="00494784"/>
    <w:rsid w:val="00596155"/>
    <w:rsid w:val="00704566"/>
    <w:rsid w:val="008D3FCC"/>
    <w:rsid w:val="00901607"/>
    <w:rsid w:val="00950A1F"/>
    <w:rsid w:val="009B1181"/>
    <w:rsid w:val="00A0172B"/>
    <w:rsid w:val="00AC5B0E"/>
    <w:rsid w:val="00AE3A88"/>
    <w:rsid w:val="00B66967"/>
    <w:rsid w:val="00C50DE2"/>
    <w:rsid w:val="00C816E7"/>
    <w:rsid w:val="00C83FF0"/>
    <w:rsid w:val="00CC1C9A"/>
    <w:rsid w:val="00CE1055"/>
    <w:rsid w:val="00EB3F62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E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50DE2"/>
  </w:style>
  <w:style w:type="character" w:styleId="a3">
    <w:name w:val="Hyperlink"/>
    <w:basedOn w:val="a0"/>
    <w:uiPriority w:val="99"/>
    <w:semiHidden/>
    <w:unhideWhenUsed/>
    <w:rsid w:val="00C50DE2"/>
    <w:rPr>
      <w:color w:val="0000FF"/>
      <w:u w:val="single"/>
    </w:rPr>
  </w:style>
  <w:style w:type="paragraph" w:customStyle="1" w:styleId="ConsPlusNormal">
    <w:name w:val="ConsPlusNormal"/>
    <w:rsid w:val="00C50D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C50DE2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Нижний колонтитул Знак"/>
    <w:basedOn w:val="a0"/>
    <w:link w:val="a4"/>
    <w:uiPriority w:val="99"/>
    <w:rsid w:val="00C50DE2"/>
    <w:rPr>
      <w:rFonts w:ascii="Arial" w:eastAsia="Times New Roman" w:hAnsi="Arial" w:cs="Times New Roman"/>
      <w:sz w:val="24"/>
      <w:szCs w:val="20"/>
      <w:lang w:eastAsia="ar-SA"/>
    </w:rPr>
  </w:style>
  <w:style w:type="character" w:styleId="a6">
    <w:name w:val="page number"/>
    <w:basedOn w:val="a0"/>
    <w:rsid w:val="00C50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7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</cp:revision>
  <cp:lastPrinted>2019-08-09T12:26:00Z</cp:lastPrinted>
  <dcterms:created xsi:type="dcterms:W3CDTF">2019-08-09T12:14:00Z</dcterms:created>
  <dcterms:modified xsi:type="dcterms:W3CDTF">2019-08-09T12:26:00Z</dcterms:modified>
</cp:coreProperties>
</file>